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BE7B" w14:textId="77777777" w:rsidR="00AB1750" w:rsidRPr="00375D98" w:rsidRDefault="00000000">
      <w:pPr>
        <w:pStyle w:val="DocMainTitle"/>
        <w:rPr>
          <w:lang w:val="pl-PL"/>
        </w:rPr>
      </w:pPr>
      <w:r w:rsidRPr="00375D98">
        <w:rPr>
          <w:lang w:val="pl-PL"/>
        </w:rPr>
        <w:t>KLAUZULA INFORMACYJNA RODO</w:t>
      </w:r>
    </w:p>
    <w:p w14:paraId="1C5C459C" w14:textId="77777777" w:rsidR="00AB1750" w:rsidRPr="00375D98" w:rsidRDefault="00000000">
      <w:pPr>
        <w:pStyle w:val="Podtytu"/>
        <w:pBdr>
          <w:bottom w:val="single" w:sz="6" w:space="6" w:color="D3D3D3"/>
        </w:pBdr>
        <w:rPr>
          <w:lang w:val="pl-PL"/>
        </w:rPr>
      </w:pPr>
      <w:r w:rsidRPr="00375D98">
        <w:rPr>
          <w:lang w:val="pl-PL"/>
        </w:rPr>
        <w:t>Program „Godzina Zmiany” — zgłoszenie, kwalifikacja i udział</w:t>
      </w:r>
    </w:p>
    <w:p w14:paraId="1AE72BBE" w14:textId="77777777" w:rsidR="00AB1750" w:rsidRPr="00375D98" w:rsidRDefault="00000000">
      <w:pPr>
        <w:pStyle w:val="Lead"/>
        <w:rPr>
          <w:lang w:val="pl-PL"/>
        </w:rPr>
      </w:pPr>
      <w:r w:rsidRPr="00375D98">
        <w:rPr>
          <w:lang w:val="pl-PL"/>
        </w:rPr>
        <w:t>Poniższa informacja dotyczy danych przekazywanych w ramach programu bezpłatnej pomocy psychologicznej. Przed wysłaniem zgłoszenia prosimy o zapoznanie się z jej treścią.</w:t>
      </w:r>
    </w:p>
    <w:p w14:paraId="3185E919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1. Administrator danych i kontakt</w:t>
      </w:r>
    </w:p>
    <w:p w14:paraId="794C2C16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Administratorem danych osobowych jest Marta Żelanis, prowadząca działalność gospodarczą pod firmą „Centrum Zmiana Gabinety psychologiczno-terapeutyczne Marta Żelanis”, ul. Platynowa 11/5, 80-041 Gdańsk, NIP 7432007946. Kontakt w sprawach danych: kontakt@centrum-zmiana.pl, tel. 537 075 527.</w:t>
      </w:r>
    </w:p>
    <w:p w14:paraId="7A44372F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2. Cele i podstawy prawne przetwarzania</w:t>
      </w:r>
    </w:p>
    <w:p w14:paraId="2605F532" w14:textId="77777777" w:rsidR="00AB1750" w:rsidRPr="00375D98" w:rsidRDefault="00000000">
      <w:pPr>
        <w:ind w:left="283" w:hanging="198"/>
        <w:rPr>
          <w:lang w:val="pl-PL"/>
        </w:rPr>
      </w:pPr>
      <w:r w:rsidRPr="00375D98">
        <w:rPr>
          <w:lang w:val="pl-PL"/>
        </w:rPr>
        <w:t>•  Obsługa zgłoszeń, korespondencja, ocena przesłanek udziału oraz sprawiedliwy podział ograniczonego miejsca w Programie – art. 6 ust. 1 lit. f RODO (prawnie uzasadniony interes administratora: organizacja dobrowolnej inicjatywy społecznej).</w:t>
      </w:r>
    </w:p>
    <w:p w14:paraId="4D9C4107" w14:textId="77777777" w:rsidR="00AB1750" w:rsidRPr="00375D98" w:rsidRDefault="00000000">
      <w:pPr>
        <w:ind w:left="283" w:hanging="198"/>
        <w:rPr>
          <w:lang w:val="pl-PL"/>
        </w:rPr>
      </w:pPr>
      <w:r w:rsidRPr="00375D98">
        <w:rPr>
          <w:lang w:val="pl-PL"/>
        </w:rPr>
        <w:t>•  Działania na żądanie uczestnika przed rozpoczęciem bezpłatnych spotkań i realizacja uzgodnionej usługi psychologicznej – art. 6 ust. 1 lit. b RODO w zakresie, w którym dane dotyczą osoby będącej stroną uzgodnienia. W odniesieniu do danych opiekuna stosuje się odpowiednią podstawę z art. 6 ust. 1 RODO, zależną od charakteru kontaktu.</w:t>
      </w:r>
    </w:p>
    <w:p w14:paraId="7E77766A" w14:textId="77777777" w:rsidR="00AB1750" w:rsidRPr="00375D98" w:rsidRDefault="00000000">
      <w:pPr>
        <w:ind w:left="283" w:hanging="198"/>
        <w:rPr>
          <w:lang w:val="pl-PL"/>
        </w:rPr>
      </w:pPr>
      <w:r w:rsidRPr="00375D98">
        <w:rPr>
          <w:lang w:val="pl-PL"/>
        </w:rPr>
        <w:t>•  Ochrona praw Organizatora, wyjaśnianie reklamacji i ewentualne dochodzenie lub obrona roszczeń – art. 6 ust. 1 lit. f RODO; wykonanie rzeczywistych obowiązków prawnych – art. 6 ust. 1 lit. c RODO, jeśli mają zastosowanie.</w:t>
      </w:r>
    </w:p>
    <w:p w14:paraId="4806CEA6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Dane dotyczące zdrowia psychicznego nie są wymagane w pierwszym e-mailu. Ich późniejsze przetwarzanie wymaga oprócz podstawy z art. 6 RODO odpowiedniej przesłanki z art. 9 ust. 2 RODO: art. 9 ust. 2 lit. h, jeżeli spełnione są warunki świadczenia opieki i zachowania tajemnicy wynikające z prawa, albo – w przypadkach, w których jest to właściwe – odrębnej wyraźnej zgody z art. 9 ust. 2 lit. a. Przed przyjęciem takich danych Organizator ustala i dokumentuje właściwą podstawę oraz sposób ich zabezpieczenia.</w:t>
      </w:r>
    </w:p>
    <w:p w14:paraId="48327FCF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3. Zakres przetwarzanych danych</w:t>
      </w:r>
    </w:p>
    <w:p w14:paraId="545E094E" w14:textId="0508A2AC" w:rsidR="00AB1750" w:rsidRPr="00375D98" w:rsidRDefault="00000000">
      <w:pPr>
        <w:rPr>
          <w:lang w:val="pl-PL"/>
        </w:rPr>
      </w:pPr>
      <w:r w:rsidRPr="00375D98">
        <w:rPr>
          <w:lang w:val="pl-PL"/>
        </w:rPr>
        <w:t>W zgłoszeniu: dane kontaktowe osoby zgłaszającej, wiek kandydata, liczba domowników, przybliżony łączny dochód netto gospodarstwa i podstawowe informacje o trudnościach w finansowaniu pomocy</w:t>
      </w:r>
      <w:r w:rsidR="00375D98" w:rsidRPr="00375D98">
        <w:rPr>
          <w:lang w:val="pl-PL"/>
        </w:rPr>
        <w:t>,</w:t>
      </w:r>
      <w:r w:rsidRPr="00375D98">
        <w:rPr>
          <w:lang w:val="pl-PL"/>
        </w:rPr>
        <w:t xml:space="preserve"> oświadczenie o dochodach, wynik weryfikacji kryterium finansowego, niezbędne dane organizacyjne oraz – po odrębnej kwalifikacji przez psychologa – informacje potrzebne do udzielenia pomocy.</w:t>
      </w:r>
    </w:p>
    <w:p w14:paraId="3697DEC3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Nie prosimy o PESEL, zdjęcia dokumentów tożsamości, pełne kopie zeznań PIT, dane poszczególnych członków rodziny ani szczegółową historię zdrowia w pierwszym zgłoszeniu. Co do zasady weryfikacja dochodu odbywa się przez okazanie odpowiednio ograniczonego dokumentu, bez kopiowania.</w:t>
      </w:r>
    </w:p>
    <w:p w14:paraId="7B49A81E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4. Dobrowolność podania danych</w:t>
      </w:r>
    </w:p>
    <w:p w14:paraId="53C37977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Udział w Programie jest dobrowolny. Podanie danych koniecznych do oceny spełnienia warunków i kontaktu jest jednak potrzebne do rozpatrzenia zgłoszenia. Nie zbieramy zgody marketingowej jako warunku udziału.</w:t>
      </w:r>
    </w:p>
    <w:p w14:paraId="0D1799BC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5. Odbiorcy danych</w:t>
      </w:r>
    </w:p>
    <w:p w14:paraId="5D716A0E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 xml:space="preserve">Dostęp do danych mają osoby upoważnione przez Administratora tylko w zakresie potrzebnym do wykonania zadań. Dane mogą być powierzane dostawcom poczty elektronicznej, hostingu i narzędzi IT na właściwych podstawach prawnych oraz udostępniane organom, którym przepisy przyznają takie </w:t>
      </w:r>
      <w:r w:rsidRPr="00375D98">
        <w:rPr>
          <w:lang w:val="pl-PL"/>
        </w:rPr>
        <w:lastRenderedPageBreak/>
        <w:t xml:space="preserve">uprawnienia. Informacje o dochodach rodzin nie są publikowane w </w:t>
      </w:r>
      <w:proofErr w:type="spellStart"/>
      <w:r w:rsidRPr="00375D98">
        <w:rPr>
          <w:lang w:val="pl-PL"/>
        </w:rPr>
        <w:t>internecie</w:t>
      </w:r>
      <w:proofErr w:type="spellEnd"/>
      <w:r w:rsidRPr="00375D98">
        <w:rPr>
          <w:lang w:val="pl-PL"/>
        </w:rPr>
        <w:t xml:space="preserve"> ani przekazywane do celów reklamowych.</w:t>
      </w:r>
    </w:p>
    <w:p w14:paraId="3260EC8A" w14:textId="77777777" w:rsidR="00F12FBA" w:rsidRPr="00F12FBA" w:rsidRDefault="00F12FBA" w:rsidP="00F12FBA">
      <w:pPr>
        <w:pStyle w:val="Nagwek1"/>
        <w:rPr>
          <w:rFonts w:ascii="Carlito" w:hAnsi="Carlito"/>
          <w:b w:val="0"/>
          <w:bCs w:val="0"/>
          <w:sz w:val="20"/>
          <w:szCs w:val="20"/>
          <w:lang w:val="pl-PL"/>
        </w:rPr>
      </w:pPr>
      <w:r w:rsidRPr="00F12FBA">
        <w:rPr>
          <w:lang w:val="pl-PL"/>
        </w:rPr>
        <w:t xml:space="preserve">6. </w:t>
      </w:r>
      <w:r w:rsidRPr="00F12FBA">
        <w:rPr>
          <w:rFonts w:ascii="Carlito" w:hAnsi="Carlito"/>
          <w:sz w:val="20"/>
          <w:szCs w:val="20"/>
          <w:lang w:val="pl-PL"/>
        </w:rPr>
        <w:t>Okres przechowywania danych</w:t>
      </w:r>
    </w:p>
    <w:p w14:paraId="109AA94F" w14:textId="0AF39C6D" w:rsidR="00F12FBA" w:rsidRPr="00F12FBA" w:rsidRDefault="00F12FBA" w:rsidP="00F12FBA">
      <w:pPr>
        <w:pStyle w:val="Nagwek1"/>
        <w:rPr>
          <w:rFonts w:ascii="Carlito" w:hAnsi="Carlito"/>
          <w:b w:val="0"/>
          <w:bCs w:val="0"/>
          <w:sz w:val="20"/>
          <w:szCs w:val="20"/>
          <w:lang w:val="pl-PL"/>
        </w:rPr>
      </w:pPr>
      <w:r w:rsidRPr="00F12FBA">
        <w:rPr>
          <w:rFonts w:ascii="Carlito" w:hAnsi="Carlito"/>
          <w:b w:val="0"/>
          <w:bCs w:val="0"/>
          <w:sz w:val="20"/>
          <w:szCs w:val="20"/>
          <w:lang w:val="pl-PL"/>
        </w:rPr>
        <w:t>Dane zgłoszeniowe osób niezakwalifikowanych do Programu są przechowywane nie dłużej niż przez 60 dni po powiadomieniu o wyniku naboru, chyba że w konkretnym przypadku istnieje odrębna podstawa do dłuższego przechowywania.</w:t>
      </w:r>
      <w:r>
        <w:rPr>
          <w:rFonts w:ascii="Carlito" w:hAnsi="Carlito"/>
          <w:b w:val="0"/>
          <w:bCs w:val="0"/>
          <w:sz w:val="20"/>
          <w:szCs w:val="20"/>
          <w:lang w:val="pl-PL"/>
        </w:rPr>
        <w:t xml:space="preserve"> </w:t>
      </w:r>
      <w:r w:rsidRPr="00F12FBA">
        <w:rPr>
          <w:rFonts w:ascii="Carlito" w:hAnsi="Carlito"/>
          <w:b w:val="0"/>
          <w:bCs w:val="0"/>
          <w:sz w:val="20"/>
          <w:szCs w:val="20"/>
          <w:lang w:val="pl-PL"/>
        </w:rPr>
        <w:t>Dokumenty i oświadczenia dotyczące sytuacji finansowej uczestników przechowywane są wyłącznie przez okres niezbędny do weryfikacji uprawnień do udziału w Programie, nie dłużej niż 30 dni od zakończenia weryfikacji.</w:t>
      </w:r>
      <w:r>
        <w:rPr>
          <w:rFonts w:ascii="Carlito" w:hAnsi="Carlito"/>
          <w:b w:val="0"/>
          <w:bCs w:val="0"/>
          <w:sz w:val="20"/>
          <w:szCs w:val="20"/>
          <w:lang w:val="pl-PL"/>
        </w:rPr>
        <w:t xml:space="preserve"> </w:t>
      </w:r>
      <w:r w:rsidRPr="00F12FBA">
        <w:rPr>
          <w:rFonts w:ascii="Carlito" w:hAnsi="Carlito"/>
          <w:b w:val="0"/>
          <w:bCs w:val="0"/>
          <w:sz w:val="20"/>
          <w:szCs w:val="20"/>
          <w:lang w:val="pl-PL"/>
        </w:rPr>
        <w:t>Dane związane z zawarciem i realizacją umowy oraz uczestnictwem w Programie przechowywane są przez okres korzystania z pomocy, a po jej zakończeniu – w zakresie niezbędnym do ustalenia, dochodzenia lub obrony ewentualnych roszczeń, przez okres wynikający z właściwych przepisów o przedawnieniu roszczeń. W zależności od rodzaju roszczenia okres ten wynosi co do zasady 3 lub 6 lat, z uwzględnieniem szczególnych zasad dotyczących osób małoletnich. W przypadku prowadzenia postępowania dane niezbędne do jego obsługi mogą być przechowywane do zakończenia sprawy.</w:t>
      </w:r>
      <w:r>
        <w:rPr>
          <w:rFonts w:ascii="Carlito" w:hAnsi="Carlito"/>
          <w:b w:val="0"/>
          <w:bCs w:val="0"/>
          <w:sz w:val="20"/>
          <w:szCs w:val="20"/>
          <w:lang w:val="pl-PL"/>
        </w:rPr>
        <w:t xml:space="preserve"> </w:t>
      </w:r>
      <w:r w:rsidRPr="00F12FBA">
        <w:rPr>
          <w:rFonts w:ascii="Carlito" w:hAnsi="Carlito"/>
          <w:b w:val="0"/>
          <w:bCs w:val="0"/>
          <w:sz w:val="20"/>
          <w:szCs w:val="20"/>
          <w:lang w:val="pl-PL"/>
        </w:rPr>
        <w:t>Dokumentacja dotycząca udzielanej pomocy psychologicznej przechowywana jest odrębnie, z zachowaniem zasad poufności i odpowiedniego zabezpieczenia danych. Przyjmuje się okres 5 lat od końca roku kalendarzowego, w którym zakończono udzielanie pomocy, a w przypadku uczestników małoletnich – 5 lat od końca roku, w którym osiągnęli pełnoletność, chyba że obowiązujące przepisy wymagają innego okresu przechowywania.</w:t>
      </w:r>
    </w:p>
    <w:p w14:paraId="67D80094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7. Prawa osoby, której dane dotyczą</w:t>
      </w:r>
    </w:p>
    <w:p w14:paraId="649B18B0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W przypadkach przewidzianych prawem przysługuje prawo dostępu do danych, sprostowania, usunięcia, ograniczenia przetwarzania, przenoszenia danych i sprzeciwu wobec przetwarzania opartego na uzasadnionym interesie. Jeśli przetwarzanie opiera się na zgodzie, można ją wycofać w każdym czasie bez wpływu na zgodność z prawem wcześniejszych działań. Skargę można wnieść do Prezesa Urzędu Ochrony Danych Osobowych (uodo.gov.pl).</w:t>
      </w:r>
    </w:p>
    <w:p w14:paraId="2D0EF97F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8. Transfer danych i decyzje zautomatyzowane</w:t>
      </w:r>
    </w:p>
    <w:p w14:paraId="328643A5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Decyzji o zakwalifikowaniu nie podejmuje się wyłącznie automatycznie i nie prowadzi się profilowania w celach marketingowych na podstawie zgłoszeń. Możliwość przekazywania danych poza Europejski Obszar Gospodarczy zależy od rzeczywistej konfiguracji używanych usług poczty i IT. W razie takiego transferu Administrator zapewnia właściwą podstawę i zabezpieczenia oraz przekazuje informacje wymagane przez RODO.</w:t>
      </w:r>
    </w:p>
    <w:p w14:paraId="63DDE7DB" w14:textId="77777777" w:rsidR="00AB1750" w:rsidRPr="00375D98" w:rsidRDefault="00000000">
      <w:pPr>
        <w:pStyle w:val="Nagwek1"/>
        <w:rPr>
          <w:lang w:val="pl-PL"/>
        </w:rPr>
      </w:pPr>
      <w:r w:rsidRPr="00375D98">
        <w:rPr>
          <w:lang w:val="pl-PL"/>
        </w:rPr>
        <w:t>9. Informacje dodatkowe</w:t>
      </w:r>
    </w:p>
    <w:p w14:paraId="5314B15F" w14:textId="77777777" w:rsidR="00AB1750" w:rsidRPr="00375D98" w:rsidRDefault="00000000">
      <w:pPr>
        <w:rPr>
          <w:lang w:val="pl-PL"/>
        </w:rPr>
      </w:pPr>
      <w:r w:rsidRPr="00375D98">
        <w:rPr>
          <w:lang w:val="pl-PL"/>
        </w:rPr>
        <w:t>Polityka prywatności Centrum Zmiana: https://www.centrum-zmiana.pl/polityka-prywatnosci/. Informacje o udzielanej pomocy psychologicznej i wymaganych zgodach są przekazywane osobno przed rozpoczęciem spotkań.</w:t>
      </w:r>
    </w:p>
    <w:sectPr w:rsidR="00AB1750" w:rsidRPr="00375D98" w:rsidSect="00034616">
      <w:headerReference w:type="default" r:id="rId8"/>
      <w:footerReference w:type="default" r:id="rId9"/>
      <w:pgSz w:w="11906" w:h="16838"/>
      <w:pgMar w:top="1134" w:right="1332" w:bottom="1049" w:left="1332" w:header="482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4952" w14:textId="77777777" w:rsidR="00325A7B" w:rsidRDefault="00325A7B">
      <w:pPr>
        <w:spacing w:after="0" w:line="240" w:lineRule="auto"/>
      </w:pPr>
      <w:r>
        <w:separator/>
      </w:r>
    </w:p>
  </w:endnote>
  <w:endnote w:type="continuationSeparator" w:id="0">
    <w:p w14:paraId="51F50CF4" w14:textId="77777777" w:rsidR="00325A7B" w:rsidRDefault="0032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30E9" w14:textId="77777777" w:rsidR="00AB1750" w:rsidRDefault="00000000">
    <w:pPr>
      <w:pStyle w:val="Stopka"/>
      <w:jc w:val="center"/>
    </w:pPr>
    <w:r w:rsidRPr="00375D98">
      <w:rPr>
        <w:sz w:val="16"/>
        <w:lang w:val="pl-PL"/>
      </w:rPr>
      <w:t xml:space="preserve">Centrum Zmiana  ·  ul. Platynowa 11/5, Gdańsk  ·  kontakt@centrum-zmiana.pl  ·  str. </w:t>
    </w:r>
    <w:r>
      <w:fldChar w:fldCharType="begin"/>
    </w:r>
    <w:r w:rsidRPr="00375D98">
      <w:rPr>
        <w:lang w:val="pl-PL"/>
      </w:rPr>
      <w:instrText>PAGE</w:instrText>
    </w:r>
    <w:r>
      <w:fldChar w:fldCharType="separate"/>
    </w:r>
    <w:r w:rsidR="00375D9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6781" w14:textId="77777777" w:rsidR="00325A7B" w:rsidRDefault="00325A7B">
      <w:pPr>
        <w:spacing w:after="0" w:line="240" w:lineRule="auto"/>
      </w:pPr>
      <w:r>
        <w:separator/>
      </w:r>
    </w:p>
  </w:footnote>
  <w:footnote w:type="continuationSeparator" w:id="0">
    <w:p w14:paraId="4FF2B533" w14:textId="77777777" w:rsidR="00325A7B" w:rsidRDefault="0032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FA274" w14:textId="77777777" w:rsidR="00AB1750" w:rsidRDefault="00000000">
    <w:pPr>
      <w:pStyle w:val="Nagwek"/>
      <w:pBdr>
        <w:bottom w:val="single" w:sz="6" w:space="6" w:color="D3D3D3"/>
      </w:pBdr>
      <w:jc w:val="right"/>
    </w:pPr>
    <w:r>
      <w:rPr>
        <w:b/>
        <w:sz w:val="16"/>
      </w:rPr>
      <w:t>CENTRUM ZMIANA   /   GODZINA ZMIANY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3230991">
    <w:abstractNumId w:val="8"/>
  </w:num>
  <w:num w:numId="2" w16cid:durableId="703364244">
    <w:abstractNumId w:val="6"/>
  </w:num>
  <w:num w:numId="3" w16cid:durableId="684333742">
    <w:abstractNumId w:val="5"/>
  </w:num>
  <w:num w:numId="4" w16cid:durableId="644050771">
    <w:abstractNumId w:val="4"/>
  </w:num>
  <w:num w:numId="5" w16cid:durableId="1666326103">
    <w:abstractNumId w:val="7"/>
  </w:num>
  <w:num w:numId="6" w16cid:durableId="567765625">
    <w:abstractNumId w:val="3"/>
  </w:num>
  <w:num w:numId="7" w16cid:durableId="1871793577">
    <w:abstractNumId w:val="2"/>
  </w:num>
  <w:num w:numId="8" w16cid:durableId="577059958">
    <w:abstractNumId w:val="1"/>
  </w:num>
  <w:num w:numId="9" w16cid:durableId="171704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4AA"/>
    <w:rsid w:val="00034616"/>
    <w:rsid w:val="0006063C"/>
    <w:rsid w:val="0015074B"/>
    <w:rsid w:val="0029639D"/>
    <w:rsid w:val="00325A7B"/>
    <w:rsid w:val="00326F90"/>
    <w:rsid w:val="00375D98"/>
    <w:rsid w:val="00AA1D8D"/>
    <w:rsid w:val="00AB1750"/>
    <w:rsid w:val="00B47730"/>
    <w:rsid w:val="00CB0664"/>
    <w:rsid w:val="00F12F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48EFC"/>
  <w14:defaultImageDpi w14:val="300"/>
  <w15:docId w15:val="{2DFB02DD-061F-43BB-85FE-82DED7F0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Carlito" w:eastAsia="Carlito" w:hAnsi="Carlito" w:cs="Carlito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MainTitle">
    <w:name w:val="DocMainTitle"/>
    <w:pPr>
      <w:spacing w:after="100"/>
    </w:pPr>
    <w:rPr>
      <w:rFonts w:ascii="Carlito" w:eastAsia="Carlito" w:hAnsi="Carlito" w:cs="Carlito"/>
      <w:b/>
      <w:color w:val="000000"/>
      <w:sz w:val="34"/>
    </w:rPr>
  </w:style>
  <w:style w:type="paragraph" w:customStyle="1" w:styleId="Lead">
    <w:name w:val="Lead"/>
    <w:pPr>
      <w:spacing w:after="240" w:line="288" w:lineRule="auto"/>
    </w:pPr>
    <w:rPr>
      <w:rFonts w:ascii="Carlito" w:eastAsia="Carlito" w:hAnsi="Carlito" w:cs="Carlito"/>
      <w:color w:val="000000"/>
      <w:sz w:val="21"/>
    </w:rPr>
  </w:style>
  <w:style w:type="paragraph" w:customStyle="1" w:styleId="SmallInfo">
    <w:name w:val="Small Info"/>
    <w:pPr>
      <w:spacing w:after="140"/>
    </w:pPr>
    <w:rPr>
      <w:rFonts w:ascii="Carlito" w:eastAsia="Carlito" w:hAnsi="Carlito" w:cs="Carlito"/>
      <w:color w:val="000000"/>
      <w:sz w:val="17"/>
    </w:rPr>
  </w:style>
  <w:style w:type="paragraph" w:customStyle="1" w:styleId="Field">
    <w:name w:val="Field"/>
    <w:pPr>
      <w:spacing w:after="180"/>
    </w:pPr>
    <w:rPr>
      <w:rFonts w:ascii="Carlito" w:eastAsia="Carlito" w:hAnsi="Carlito" w:cs="Carlito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840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Klauzula informacyjna RODO programu Godzina Zmiany</vt:lpstr>
      <vt:lpstr/>
    </vt:vector>
  </TitlesOfParts>
  <Manager/>
  <Company/>
  <LinksUpToDate>false</LinksUpToDate>
  <CharactersWithSpaces>5872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programu Godzina Zmiany</dc:title>
  <dc:subject>Godzina Zmiany — aktualizacja 22.10.2026</dc:subject>
  <dc:creator>Centrum Zmiana</dc:creator>
  <cp:keywords/>
  <dc:description>generated by python-docx</dc:description>
  <cp:lastModifiedBy>Marta Żelanis</cp:lastModifiedBy>
  <cp:revision>2</cp:revision>
  <dcterms:created xsi:type="dcterms:W3CDTF">2013-12-23T23:15:00Z</dcterms:created>
  <dcterms:modified xsi:type="dcterms:W3CDTF">2026-10-23T10:20:00Z</dcterms:modified>
  <cp:category/>
</cp:coreProperties>
</file>